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jc w:val="center"/>
        <w:tblCellSpacing w:w="15" w:type="dxa"/>
        <w:tblCellMar>
          <w:top w:w="15" w:type="dxa"/>
          <w:left w:w="15" w:type="dxa"/>
          <w:bottom w:w="15" w:type="dxa"/>
          <w:right w:w="15" w:type="dxa"/>
        </w:tblCellMar>
        <w:tblLook w:val="04A0"/>
      </w:tblPr>
      <w:tblGrid>
        <w:gridCol w:w="11340"/>
      </w:tblGrid>
      <w:tr w:rsidR="00A11890" w:rsidRPr="00A11890" w:rsidTr="00A11890">
        <w:trPr>
          <w:trHeight w:val="2040"/>
          <w:tblCellSpacing w:w="15" w:type="dxa"/>
          <w:jc w:val="center"/>
        </w:trPr>
        <w:tc>
          <w:tcPr>
            <w:tcW w:w="0" w:type="auto"/>
            <w:vAlign w:val="center"/>
            <w:hideMark/>
          </w:tcPr>
          <w:p w:rsidR="00A11890" w:rsidRPr="00A11890" w:rsidRDefault="00A11890" w:rsidP="00A11890">
            <w:pPr>
              <w:widowControl/>
              <w:spacing w:before="100" w:beforeAutospacing="1" w:after="100" w:afterAutospacing="1"/>
              <w:jc w:val="center"/>
              <w:rPr>
                <w:rFonts w:ascii="黑体" w:eastAsia="黑体" w:hAnsi="微软雅黑" w:cs="宋体" w:hint="eastAsia"/>
                <w:b/>
                <w:bCs/>
                <w:color w:val="FF0000"/>
                <w:kern w:val="0"/>
                <w:sz w:val="63"/>
                <w:szCs w:val="63"/>
              </w:rPr>
            </w:pPr>
            <w:r w:rsidRPr="00A11890">
              <w:rPr>
                <w:rFonts w:ascii="黑体" w:eastAsia="黑体" w:hAnsi="微软雅黑" w:cs="宋体" w:hint="eastAsia"/>
                <w:b/>
                <w:bCs/>
                <w:color w:val="FF0000"/>
                <w:kern w:val="0"/>
                <w:sz w:val="63"/>
                <w:szCs w:val="63"/>
              </w:rPr>
              <w:t>江苏省教育科学规划领导小组办公室</w:t>
            </w:r>
          </w:p>
          <w:tbl>
            <w:tblPr>
              <w:tblW w:w="11250" w:type="dxa"/>
              <w:tblCellSpacing w:w="15" w:type="dxa"/>
              <w:shd w:val="clear" w:color="auto" w:fill="FF0000"/>
              <w:tblCellMar>
                <w:top w:w="15" w:type="dxa"/>
                <w:left w:w="15" w:type="dxa"/>
                <w:bottom w:w="15" w:type="dxa"/>
                <w:right w:w="15" w:type="dxa"/>
              </w:tblCellMar>
              <w:tblLook w:val="04A0"/>
            </w:tblPr>
            <w:tblGrid>
              <w:gridCol w:w="11250"/>
            </w:tblGrid>
            <w:tr w:rsidR="00A11890" w:rsidRPr="00A11890">
              <w:trPr>
                <w:trHeight w:val="30"/>
                <w:tblCellSpacing w:w="15" w:type="dxa"/>
              </w:trPr>
              <w:tc>
                <w:tcPr>
                  <w:tcW w:w="0" w:type="auto"/>
                  <w:shd w:val="clear" w:color="auto" w:fill="FF0000"/>
                  <w:vAlign w:val="center"/>
                  <w:hideMark/>
                </w:tcPr>
                <w:p w:rsidR="00A11890" w:rsidRPr="00A11890" w:rsidRDefault="00A11890" w:rsidP="00A11890">
                  <w:pPr>
                    <w:widowControl/>
                    <w:jc w:val="left"/>
                    <w:rPr>
                      <w:rFonts w:ascii="宋体" w:eastAsia="宋体" w:hAnsi="宋体" w:cs="宋体"/>
                      <w:kern w:val="0"/>
                      <w:sz w:val="4"/>
                      <w:szCs w:val="24"/>
                    </w:rPr>
                  </w:pPr>
                </w:p>
              </w:tc>
            </w:tr>
          </w:tbl>
          <w:p w:rsidR="00A11890" w:rsidRPr="00A11890" w:rsidRDefault="00A11890" w:rsidP="00A11890">
            <w:pPr>
              <w:widowControl/>
              <w:jc w:val="left"/>
              <w:rPr>
                <w:rFonts w:ascii="微软雅黑" w:eastAsia="微软雅黑" w:hAnsi="微软雅黑" w:cs="宋体"/>
                <w:color w:val="000000"/>
                <w:kern w:val="0"/>
                <w:sz w:val="27"/>
                <w:szCs w:val="27"/>
              </w:rPr>
            </w:pPr>
          </w:p>
        </w:tc>
      </w:tr>
      <w:tr w:rsidR="00A11890" w:rsidRPr="00A11890" w:rsidTr="00A11890">
        <w:trPr>
          <w:trHeight w:val="4605"/>
          <w:tblCellSpacing w:w="15" w:type="dxa"/>
          <w:jc w:val="center"/>
        </w:trPr>
        <w:tc>
          <w:tcPr>
            <w:tcW w:w="0" w:type="auto"/>
            <w:hideMark/>
          </w:tcPr>
          <w:p w:rsidR="00A11890" w:rsidRPr="00A11890" w:rsidRDefault="00A11890" w:rsidP="00A11890">
            <w:pPr>
              <w:widowControl/>
              <w:spacing w:before="100" w:beforeAutospacing="1" w:after="100" w:afterAutospacing="1" w:line="330" w:lineRule="atLeast"/>
              <w:jc w:val="center"/>
              <w:rPr>
                <w:rFonts w:ascii="宋体" w:eastAsia="宋体" w:hAnsi="宋体" w:cs="宋体" w:hint="eastAsia"/>
                <w:b/>
                <w:bCs/>
                <w:color w:val="000000"/>
                <w:kern w:val="0"/>
                <w:sz w:val="24"/>
                <w:szCs w:val="24"/>
              </w:rPr>
            </w:pPr>
            <w:r w:rsidRPr="00A11890">
              <w:rPr>
                <w:rFonts w:ascii="宋体" w:eastAsia="宋体" w:hAnsi="宋体" w:cs="宋体" w:hint="eastAsia"/>
                <w:b/>
                <w:bCs/>
                <w:color w:val="000000"/>
                <w:kern w:val="0"/>
                <w:sz w:val="24"/>
                <w:szCs w:val="24"/>
              </w:rPr>
              <w:t>关于转发《教育部办公厅关于做好全国教育科学“十三五”规划2019年度课题组织申报工作的通知》的通知</w:t>
            </w:r>
          </w:p>
          <w:p w:rsidR="00A11890" w:rsidRPr="00A11890" w:rsidRDefault="00A11890" w:rsidP="00A11890">
            <w:pPr>
              <w:widowControl/>
              <w:spacing w:before="100" w:beforeAutospacing="1" w:after="100" w:afterAutospacing="1" w:line="330" w:lineRule="atLeast"/>
              <w:jc w:val="left"/>
              <w:rPr>
                <w:rFonts w:ascii="宋体" w:eastAsia="宋体" w:hAnsi="宋体" w:cs="宋体" w:hint="eastAsia"/>
                <w:color w:val="000000"/>
                <w:kern w:val="0"/>
                <w:szCs w:val="21"/>
              </w:rPr>
            </w:pPr>
            <w:r w:rsidRPr="00A11890">
              <w:rPr>
                <w:rFonts w:ascii="宋体" w:eastAsia="宋体" w:hAnsi="宋体" w:cs="宋体" w:hint="eastAsia"/>
                <w:color w:val="000000"/>
                <w:kern w:val="0"/>
                <w:szCs w:val="21"/>
              </w:rPr>
              <w:t>各高等院校，各市教育科学规划办：</w:t>
            </w:r>
            <w:r w:rsidRPr="00A11890">
              <w:rPr>
                <w:rFonts w:ascii="宋体" w:eastAsia="宋体" w:hAnsi="宋体" w:cs="宋体" w:hint="eastAsia"/>
                <w:color w:val="000000"/>
                <w:kern w:val="0"/>
                <w:szCs w:val="21"/>
              </w:rPr>
              <w:br/>
              <w:t xml:space="preserve">　　为深入贯彻落实党的十九大精神以及《国家中长期教育改革和发展规划纲要（2010-2020年）》，经全国教育科学规划领导小组批准，决定于2019年1月7日-3月15日开展2019年度全国教育科学规划课题申报工作。本年度只设国家重大招标和重点课题指南，其他类别课题不设指南，由申请人自拟课题名称申报。同年度申请国家自然科学基金、国家社科基金、教育部人文社会科学及其他国家级科研项目的负责人不能申报全国教育科学规划课题。课题组织申报办法详见附件。江苏限额为200项。普职成教（含中职）限报80项，各大市根据本地研究基础，精选6项。高校（含高职）限报120项，原则上每校限报1项。</w:t>
            </w:r>
            <w:r w:rsidRPr="00A11890">
              <w:rPr>
                <w:rFonts w:ascii="宋体" w:eastAsia="宋体" w:hAnsi="宋体" w:cs="宋体" w:hint="eastAsia"/>
                <w:color w:val="000000"/>
                <w:kern w:val="0"/>
                <w:szCs w:val="21"/>
              </w:rPr>
              <w:br/>
              <w:t xml:space="preserve">　　请登录江苏省教育科学规划领导小组办公室网站http：//www.jssghb.cn，或直接进入全国教育科学规划领导小组办公室网站http://onsgep.moe.edu.cn查阅并下载相关材料。</w:t>
            </w:r>
            <w:r w:rsidRPr="00A11890">
              <w:rPr>
                <w:rFonts w:ascii="宋体" w:eastAsia="宋体" w:hAnsi="宋体" w:cs="宋体" w:hint="eastAsia"/>
                <w:color w:val="000000"/>
                <w:kern w:val="0"/>
                <w:szCs w:val="21"/>
              </w:rPr>
              <w:br/>
              <w:t xml:space="preserve">　　请各管理单位按教育部文件要求组织申报，认真填写申报材料，并寄送至江苏省教育科学规划领导小组办公室，地址：南京市北京西路77号，邮编：210013。同时，请各管理单位将《申报?评审书》的电子版及汇总表集中发至我办邮箱：webmaster@jssghb.cn。我办接受申报的日期为2019年3月8日，过期不予受理。</w:t>
            </w:r>
          </w:p>
          <w:p w:rsidR="00A11890" w:rsidRPr="00A11890" w:rsidRDefault="00A11890" w:rsidP="00A11890">
            <w:pPr>
              <w:widowControl/>
              <w:spacing w:before="100" w:beforeAutospacing="1" w:after="100" w:afterAutospacing="1"/>
              <w:jc w:val="left"/>
              <w:rPr>
                <w:rFonts w:ascii="微软雅黑" w:eastAsia="微软雅黑" w:hAnsi="微软雅黑" w:cs="宋体" w:hint="eastAsia"/>
                <w:color w:val="000000"/>
                <w:kern w:val="0"/>
                <w:sz w:val="27"/>
                <w:szCs w:val="27"/>
              </w:rPr>
            </w:pPr>
            <w:r w:rsidRPr="00A11890">
              <w:rPr>
                <w:rFonts w:ascii="微软雅黑" w:eastAsia="微软雅黑" w:hAnsi="微软雅黑" w:cs="宋体" w:hint="eastAsia"/>
                <w:color w:val="000000"/>
                <w:kern w:val="0"/>
                <w:sz w:val="27"/>
                <w:szCs w:val="27"/>
              </w:rPr>
              <w:t xml:space="preserve">　　</w:t>
            </w:r>
            <w:r w:rsidRPr="00A11890">
              <w:rPr>
                <w:rFonts w:ascii="宋体" w:eastAsia="宋体" w:hAnsi="宋体" w:cs="宋体" w:hint="eastAsia"/>
                <w:b/>
                <w:bCs/>
                <w:color w:val="000000"/>
                <w:kern w:val="0"/>
              </w:rPr>
              <w:t>注：审核时请注意已经申报过教育部人文社科2019年度项目的人员无论是否立项都不能申报。已经有他们提供的申报数据会进行查重，一旦发现立即取消申报资格。请大家配合对自己管理的单位进行说明并严格审核，以免浪费申报指标。</w:t>
            </w:r>
          </w:p>
          <w:p w:rsidR="00A11890" w:rsidRPr="00A11890" w:rsidRDefault="00A11890" w:rsidP="00A11890">
            <w:pPr>
              <w:widowControl/>
              <w:spacing w:before="100" w:beforeAutospacing="1" w:after="100" w:afterAutospacing="1" w:line="330" w:lineRule="atLeast"/>
              <w:jc w:val="left"/>
              <w:rPr>
                <w:rFonts w:ascii="宋体" w:eastAsia="宋体" w:hAnsi="宋体" w:cs="宋体" w:hint="eastAsia"/>
                <w:color w:val="000000"/>
                <w:kern w:val="0"/>
                <w:szCs w:val="21"/>
              </w:rPr>
            </w:pPr>
            <w:r w:rsidRPr="00A11890">
              <w:rPr>
                <w:rFonts w:ascii="宋体" w:eastAsia="宋体" w:hAnsi="宋体" w:cs="宋体" w:hint="eastAsia"/>
                <w:color w:val="000000"/>
                <w:kern w:val="0"/>
                <w:szCs w:val="21"/>
              </w:rPr>
              <w:t xml:space="preserve">　　附件：</w:t>
            </w:r>
            <w:hyperlink r:id="rId6" w:tgtFrame="_blank" w:history="1">
              <w:r w:rsidRPr="00A11890">
                <w:rPr>
                  <w:rFonts w:ascii="宋体" w:eastAsia="宋体" w:hAnsi="宋体" w:cs="宋体" w:hint="eastAsia"/>
                  <w:color w:val="316AC5"/>
                  <w:kern w:val="0"/>
                  <w:u w:val="single"/>
                </w:rPr>
                <w:t>教育部办公厅关于做好全国教育科学“十三五”规划2019年度课题组织申报工作的通知</w:t>
              </w:r>
            </w:hyperlink>
            <w:r w:rsidRPr="00A11890">
              <w:rPr>
                <w:rFonts w:ascii="宋体" w:eastAsia="宋体" w:hAnsi="宋体" w:cs="宋体" w:hint="eastAsia"/>
                <w:color w:val="000000"/>
                <w:kern w:val="0"/>
                <w:szCs w:val="21"/>
              </w:rPr>
              <w:t> </w:t>
            </w:r>
            <w:r w:rsidRPr="00A11890">
              <w:rPr>
                <w:rFonts w:ascii="宋体" w:eastAsia="宋体" w:hAnsi="宋体" w:cs="宋体" w:hint="eastAsia"/>
                <w:color w:val="000000"/>
                <w:kern w:val="0"/>
                <w:szCs w:val="21"/>
              </w:rPr>
              <w:br/>
              <w:t xml:space="preserve">　　</w:t>
            </w:r>
          </w:p>
          <w:tbl>
            <w:tblPr>
              <w:tblW w:w="9750" w:type="dxa"/>
              <w:jc w:val="center"/>
              <w:tblCellSpacing w:w="15" w:type="dxa"/>
              <w:tblCellMar>
                <w:top w:w="15" w:type="dxa"/>
                <w:left w:w="15" w:type="dxa"/>
                <w:bottom w:w="15" w:type="dxa"/>
                <w:right w:w="15" w:type="dxa"/>
              </w:tblCellMar>
              <w:tblLook w:val="04A0"/>
            </w:tblPr>
            <w:tblGrid>
              <w:gridCol w:w="4664"/>
              <w:gridCol w:w="5086"/>
            </w:tblGrid>
            <w:tr w:rsidR="00A11890" w:rsidRPr="00A11890">
              <w:trPr>
                <w:trHeight w:val="915"/>
                <w:tblCellSpacing w:w="15" w:type="dxa"/>
                <w:jc w:val="center"/>
              </w:trPr>
              <w:tc>
                <w:tcPr>
                  <w:tcW w:w="4590" w:type="dxa"/>
                  <w:vAlign w:val="center"/>
                  <w:hideMark/>
                </w:tcPr>
                <w:p w:rsidR="00A11890" w:rsidRPr="00A11890" w:rsidRDefault="00A11890" w:rsidP="00A11890">
                  <w:pPr>
                    <w:widowControl/>
                    <w:jc w:val="left"/>
                    <w:rPr>
                      <w:rFonts w:ascii="宋体" w:eastAsia="宋体" w:hAnsi="宋体" w:cs="宋体"/>
                      <w:kern w:val="0"/>
                      <w:sz w:val="24"/>
                      <w:szCs w:val="24"/>
                    </w:rPr>
                  </w:pPr>
                  <w:r w:rsidRPr="00A11890">
                    <w:rPr>
                      <w:rFonts w:ascii="宋体" w:eastAsia="宋体" w:hAnsi="宋体" w:cs="宋体"/>
                      <w:kern w:val="0"/>
                      <w:sz w:val="24"/>
                      <w:szCs w:val="24"/>
                    </w:rPr>
                    <w:t> </w:t>
                  </w:r>
                </w:p>
              </w:tc>
              <w:tc>
                <w:tcPr>
                  <w:tcW w:w="5010" w:type="dxa"/>
                  <w:vAlign w:val="center"/>
                  <w:hideMark/>
                </w:tcPr>
                <w:p w:rsidR="00A11890" w:rsidRPr="00A11890" w:rsidRDefault="00A11890" w:rsidP="00A11890">
                  <w:pPr>
                    <w:widowControl/>
                    <w:spacing w:line="330" w:lineRule="atLeast"/>
                    <w:jc w:val="center"/>
                    <w:rPr>
                      <w:rFonts w:ascii="宋体" w:eastAsia="宋体" w:hAnsi="宋体" w:cs="宋体"/>
                      <w:kern w:val="0"/>
                      <w:szCs w:val="21"/>
                    </w:rPr>
                  </w:pPr>
                  <w:r w:rsidRPr="00A11890">
                    <w:rPr>
                      <w:rFonts w:ascii="宋体" w:eastAsia="宋体" w:hAnsi="宋体" w:cs="宋体" w:hint="eastAsia"/>
                      <w:b/>
                      <w:bCs/>
                      <w:kern w:val="0"/>
                      <w:sz w:val="24"/>
                      <w:szCs w:val="24"/>
                    </w:rPr>
                    <w:t>江苏省教育科学规划领导小组办公室</w:t>
                  </w:r>
                  <w:r w:rsidRPr="00A11890">
                    <w:rPr>
                      <w:rFonts w:ascii="宋体" w:eastAsia="宋体" w:hAnsi="宋体" w:cs="宋体" w:hint="eastAsia"/>
                      <w:kern w:val="0"/>
                      <w:szCs w:val="21"/>
                    </w:rPr>
                    <w:br/>
                    <w:t>2019年1月9日</w:t>
                  </w:r>
                </w:p>
              </w:tc>
            </w:tr>
          </w:tbl>
          <w:p w:rsidR="00A11890" w:rsidRPr="00A11890" w:rsidRDefault="00A11890" w:rsidP="00A11890">
            <w:pPr>
              <w:widowControl/>
              <w:jc w:val="left"/>
              <w:rPr>
                <w:rFonts w:ascii="微软雅黑" w:eastAsia="微软雅黑" w:hAnsi="微软雅黑" w:cs="宋体"/>
                <w:color w:val="000000"/>
                <w:kern w:val="0"/>
                <w:sz w:val="27"/>
                <w:szCs w:val="27"/>
              </w:rPr>
            </w:pPr>
          </w:p>
        </w:tc>
      </w:tr>
    </w:tbl>
    <w:p w:rsidR="00A11890" w:rsidRPr="00A11890" w:rsidRDefault="00A11890" w:rsidP="00A11890">
      <w:pPr>
        <w:widowControl/>
        <w:jc w:val="left"/>
        <w:rPr>
          <w:rFonts w:ascii="宋体" w:eastAsia="宋体" w:hAnsi="宋体" w:cs="宋体"/>
          <w:kern w:val="0"/>
          <w:sz w:val="24"/>
          <w:szCs w:val="24"/>
        </w:rPr>
      </w:pPr>
      <w:r w:rsidRPr="00A11890">
        <w:rPr>
          <w:rFonts w:ascii="宋体" w:eastAsia="宋体" w:hAnsi="宋体" w:cs="宋体"/>
          <w:kern w:val="0"/>
          <w:sz w:val="24"/>
          <w:szCs w:val="24"/>
        </w:rPr>
        <w:t>注：审核时请注意已经申报过教育部人文社科2019年度项目的人员无论是否立项都不能申报。已经有他们提供的申报数据会进行查重，一旦发现立即取消申报资格。请大家配合对自己管理的单位进行说明并严格审核，以免浪费申报指标。</w:t>
      </w:r>
    </w:p>
    <w:p w:rsidR="007B711B" w:rsidRPr="00A11890" w:rsidRDefault="007B711B"/>
    <w:sectPr w:rsidR="007B711B" w:rsidRPr="00A11890" w:rsidSect="007B71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27C" w:rsidRDefault="0090027C" w:rsidP="00A11890">
      <w:r>
        <w:separator/>
      </w:r>
    </w:p>
  </w:endnote>
  <w:endnote w:type="continuationSeparator" w:id="0">
    <w:p w:rsidR="0090027C" w:rsidRDefault="0090027C" w:rsidP="00A118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27C" w:rsidRDefault="0090027C" w:rsidP="00A11890">
      <w:r>
        <w:separator/>
      </w:r>
    </w:p>
  </w:footnote>
  <w:footnote w:type="continuationSeparator" w:id="0">
    <w:p w:rsidR="0090027C" w:rsidRDefault="0090027C" w:rsidP="00A118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890"/>
    <w:rsid w:val="007B711B"/>
    <w:rsid w:val="0090027C"/>
    <w:rsid w:val="00A1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1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1890"/>
    <w:rPr>
      <w:sz w:val="18"/>
      <w:szCs w:val="18"/>
    </w:rPr>
  </w:style>
  <w:style w:type="paragraph" w:styleId="a4">
    <w:name w:val="footer"/>
    <w:basedOn w:val="a"/>
    <w:link w:val="Char0"/>
    <w:uiPriority w:val="99"/>
    <w:semiHidden/>
    <w:unhideWhenUsed/>
    <w:rsid w:val="00A118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1890"/>
    <w:rPr>
      <w:sz w:val="18"/>
      <w:szCs w:val="18"/>
    </w:rPr>
  </w:style>
  <w:style w:type="paragraph" w:customStyle="1" w:styleId="style10">
    <w:name w:val="style10"/>
    <w:basedOn w:val="a"/>
    <w:rsid w:val="00A11890"/>
    <w:pPr>
      <w:widowControl/>
      <w:spacing w:before="100" w:beforeAutospacing="1" w:after="100" w:afterAutospacing="1"/>
      <w:jc w:val="left"/>
    </w:pPr>
    <w:rPr>
      <w:rFonts w:ascii="宋体" w:eastAsia="宋体" w:hAnsi="宋体" w:cs="宋体"/>
      <w:kern w:val="0"/>
      <w:sz w:val="24"/>
      <w:szCs w:val="24"/>
    </w:rPr>
  </w:style>
  <w:style w:type="paragraph" w:customStyle="1" w:styleId="style17">
    <w:name w:val="style17"/>
    <w:basedOn w:val="a"/>
    <w:rsid w:val="00A11890"/>
    <w:pPr>
      <w:widowControl/>
      <w:spacing w:before="100" w:beforeAutospacing="1" w:after="100" w:afterAutospacing="1"/>
      <w:jc w:val="left"/>
    </w:pPr>
    <w:rPr>
      <w:rFonts w:ascii="宋体" w:eastAsia="宋体" w:hAnsi="宋体" w:cs="宋体"/>
      <w:kern w:val="0"/>
      <w:sz w:val="24"/>
      <w:szCs w:val="24"/>
    </w:rPr>
  </w:style>
  <w:style w:type="paragraph" w:customStyle="1" w:styleId="style15">
    <w:name w:val="style15"/>
    <w:basedOn w:val="a"/>
    <w:rsid w:val="00A11890"/>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A11890"/>
    <w:pPr>
      <w:widowControl/>
      <w:spacing w:before="100" w:beforeAutospacing="1" w:after="100" w:afterAutospacing="1"/>
      <w:jc w:val="left"/>
    </w:pPr>
    <w:rPr>
      <w:rFonts w:ascii="宋体" w:eastAsia="宋体" w:hAnsi="宋体" w:cs="宋体"/>
      <w:kern w:val="0"/>
      <w:sz w:val="24"/>
      <w:szCs w:val="24"/>
    </w:rPr>
  </w:style>
  <w:style w:type="character" w:customStyle="1" w:styleId="style19">
    <w:name w:val="style19"/>
    <w:basedOn w:val="a0"/>
    <w:rsid w:val="00A11890"/>
  </w:style>
  <w:style w:type="character" w:styleId="a6">
    <w:name w:val="Hyperlink"/>
    <w:basedOn w:val="a0"/>
    <w:uiPriority w:val="99"/>
    <w:semiHidden/>
    <w:unhideWhenUsed/>
    <w:rsid w:val="00A11890"/>
    <w:rPr>
      <w:color w:val="0000FF"/>
      <w:u w:val="single"/>
    </w:rPr>
  </w:style>
  <w:style w:type="character" w:customStyle="1" w:styleId="style171">
    <w:name w:val="style171"/>
    <w:basedOn w:val="a0"/>
    <w:rsid w:val="00A11890"/>
  </w:style>
  <w:style w:type="character" w:styleId="a7">
    <w:name w:val="Strong"/>
    <w:basedOn w:val="a0"/>
    <w:uiPriority w:val="22"/>
    <w:qFormat/>
    <w:rsid w:val="00A11890"/>
    <w:rPr>
      <w:b/>
      <w:bCs/>
    </w:rPr>
  </w:style>
</w:styles>
</file>

<file path=word/webSettings.xml><?xml version="1.0" encoding="utf-8"?>
<w:webSettings xmlns:r="http://schemas.openxmlformats.org/officeDocument/2006/relationships" xmlns:w="http://schemas.openxmlformats.org/wordprocessingml/2006/main">
  <w:divs>
    <w:div w:id="1502818978">
      <w:bodyDiv w:val="1"/>
      <w:marLeft w:val="0"/>
      <w:marRight w:val="0"/>
      <w:marTop w:val="0"/>
      <w:marBottom w:val="0"/>
      <w:divBdr>
        <w:top w:val="none" w:sz="0" w:space="0" w:color="auto"/>
        <w:left w:val="none" w:sz="0" w:space="0" w:color="auto"/>
        <w:bottom w:val="none" w:sz="0" w:space="0" w:color="auto"/>
        <w:right w:val="none" w:sz="0" w:space="0" w:color="auto"/>
      </w:divBdr>
      <w:divsChild>
        <w:div w:id="1150101909">
          <w:marLeft w:val="0"/>
          <w:marRight w:val="0"/>
          <w:marTop w:val="0"/>
          <w:marBottom w:val="0"/>
          <w:divBdr>
            <w:top w:val="none" w:sz="0" w:space="0" w:color="auto"/>
            <w:left w:val="none" w:sz="0" w:space="0" w:color="auto"/>
            <w:bottom w:val="none" w:sz="0" w:space="0" w:color="auto"/>
            <w:right w:val="none" w:sz="0" w:space="0" w:color="auto"/>
          </w:divBdr>
        </w:div>
      </w:divsChild>
    </w:div>
    <w:div w:id="18615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sgep.moe.edu.cn/edoas2/website7/level3.jsp?id=154693498310969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Company>Sky123.Org</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2019-01-09T07:43:00Z</dcterms:created>
  <dcterms:modified xsi:type="dcterms:W3CDTF">2019-01-09T07:43:00Z</dcterms:modified>
</cp:coreProperties>
</file>